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191711" w:rsidRDefault="003C61DA" w:rsidP="003C61DA">
      <w:pPr>
        <w:ind w:left="142"/>
        <w:jc w:val="center"/>
        <w:rPr>
          <w:lang w:val="ru-RU" w:eastAsia="ru-RU" w:bidi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191711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191711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191711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  <w:szCs w:val="24"/>
          <w:lang w:val="ru-RU" w:eastAsia="ru-RU"/>
        </w:rPr>
        <w:t>ОКРУГА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b/>
          <w:sz w:val="28"/>
          <w:lang w:val="ru-RU" w:eastAsia="ru-RU"/>
        </w:rPr>
      </w:pPr>
      <w:r w:rsidRPr="00191711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9447F5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615</w:t>
      </w:r>
      <w:bookmarkStart w:id="0" w:name="_GoBack"/>
      <w:bookmarkEnd w:id="0"/>
      <w:r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191711" w:rsidRDefault="003C61DA" w:rsidP="003C61DA">
      <w:pPr>
        <w:rPr>
          <w:b/>
          <w:sz w:val="28"/>
          <w:lang w:val="ru-RU" w:eastAsia="ru-RU"/>
        </w:rPr>
      </w:pPr>
      <w:r w:rsidRPr="00191711">
        <w:rPr>
          <w:b/>
          <w:sz w:val="28"/>
          <w:lang w:val="ru-RU" w:eastAsia="ru-RU"/>
        </w:rPr>
        <w:t>от</w:t>
      </w:r>
      <w:r w:rsidR="009447F5">
        <w:rPr>
          <w:b/>
          <w:sz w:val="28"/>
          <w:lang w:val="ru-RU" w:eastAsia="ru-RU"/>
        </w:rPr>
        <w:t xml:space="preserve">  </w:t>
      </w:r>
      <w:r w:rsidR="00F54E52">
        <w:rPr>
          <w:b/>
          <w:sz w:val="28"/>
          <w:lang w:val="ru-RU" w:eastAsia="ru-RU"/>
        </w:rPr>
        <w:t>26 февраля</w:t>
      </w:r>
      <w:r w:rsidR="00F44215">
        <w:rPr>
          <w:b/>
          <w:sz w:val="28"/>
          <w:lang w:val="ru-RU" w:eastAsia="ru-RU"/>
        </w:rPr>
        <w:t xml:space="preserve"> 202</w:t>
      </w:r>
      <w:r w:rsidR="00F54E52">
        <w:rPr>
          <w:b/>
          <w:sz w:val="28"/>
          <w:lang w:val="ru-RU" w:eastAsia="ru-RU"/>
        </w:rPr>
        <w:t>6</w:t>
      </w:r>
      <w:r w:rsidRPr="00191711">
        <w:rPr>
          <w:b/>
          <w:sz w:val="28"/>
          <w:lang w:val="ru-RU" w:eastAsia="ru-RU"/>
        </w:rPr>
        <w:t xml:space="preserve"> года</w:t>
      </w:r>
    </w:p>
    <w:p w:rsidR="00520D01" w:rsidRPr="003C61DA" w:rsidRDefault="00963BC0" w:rsidP="00412545">
      <w:pPr>
        <w:pStyle w:val="ConsPlusTitle"/>
        <w:tabs>
          <w:tab w:val="left" w:pos="5812"/>
        </w:tabs>
        <w:ind w:right="3116"/>
        <w:rPr>
          <w:rFonts w:ascii="Times New Roman" w:hAnsi="Times New Roman" w:cs="Times New Roman"/>
          <w:b w:val="0"/>
          <w:sz w:val="24"/>
          <w:szCs w:val="24"/>
        </w:rPr>
      </w:pPr>
      <w:r w:rsidRPr="00963BC0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  <w:r w:rsidR="00062BA3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Pr="00963BC0">
        <w:rPr>
          <w:rFonts w:ascii="Times New Roman" w:hAnsi="Times New Roman" w:cs="Times New Roman"/>
          <w:b w:val="0"/>
          <w:sz w:val="24"/>
          <w:szCs w:val="24"/>
        </w:rPr>
        <w:t xml:space="preserve"> Володарского муниципального </w:t>
      </w:r>
      <w:r w:rsidR="00062BA3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963BC0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62BA3">
        <w:rPr>
          <w:rFonts w:ascii="Times New Roman" w:hAnsi="Times New Roman" w:cs="Times New Roman"/>
          <w:b w:val="0"/>
          <w:sz w:val="24"/>
          <w:szCs w:val="24"/>
        </w:rPr>
        <w:t>29.12.2022</w:t>
      </w:r>
      <w:r w:rsidRPr="00963BC0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062BA3">
        <w:rPr>
          <w:rFonts w:ascii="Times New Roman" w:hAnsi="Times New Roman" w:cs="Times New Roman"/>
          <w:b w:val="0"/>
          <w:sz w:val="24"/>
          <w:szCs w:val="24"/>
        </w:rPr>
        <w:t xml:space="preserve">140 </w:t>
      </w:r>
      <w:r w:rsidRPr="00963B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62BA3" w:rsidRPr="00062BA3">
        <w:rPr>
          <w:rFonts w:ascii="Times New Roman" w:hAnsi="Times New Roman" w:cs="Times New Roman"/>
          <w:b w:val="0"/>
          <w:sz w:val="24"/>
          <w:szCs w:val="24"/>
        </w:rPr>
        <w:t>Об утверждении Порядка о размерах и порядке выплаты ежемесячных и иных дополнительных выплат, премировании лиц, замещающих муниципальные должности в Володарском муниципальном округе и выплат, размеров должностных окладов, ежемесячных и иных дополнительных выплат муниципальным служащим Володарского муниципального округа Нижегородской области</w:t>
      </w:r>
      <w:r w:rsidRPr="00963BC0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20D01" w:rsidRPr="003C61DA" w:rsidRDefault="00520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Pr="00412545" w:rsidRDefault="00062BA3" w:rsidP="00C36E6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2BA3">
        <w:rPr>
          <w:rFonts w:ascii="Times New Roman" w:hAnsi="Times New Roman" w:cs="Times New Roman"/>
          <w:sz w:val="27"/>
          <w:szCs w:val="27"/>
        </w:rPr>
        <w:t>С целью приведения в соответствие с действующим законодательством муниципальных правовых актов, в соответствии со статей 2</w:t>
      </w:r>
      <w:r w:rsidR="00EC3352">
        <w:rPr>
          <w:rFonts w:ascii="Times New Roman" w:hAnsi="Times New Roman" w:cs="Times New Roman"/>
          <w:sz w:val="27"/>
          <w:szCs w:val="27"/>
        </w:rPr>
        <w:t>1</w:t>
      </w:r>
      <w:r w:rsidRPr="00062BA3">
        <w:rPr>
          <w:rFonts w:ascii="Times New Roman" w:hAnsi="Times New Roman" w:cs="Times New Roman"/>
          <w:sz w:val="27"/>
          <w:szCs w:val="27"/>
        </w:rPr>
        <w:t xml:space="preserve"> Устава Володарского муниципального </w:t>
      </w:r>
      <w:r w:rsidR="00EC3352">
        <w:rPr>
          <w:rFonts w:ascii="Times New Roman" w:hAnsi="Times New Roman" w:cs="Times New Roman"/>
          <w:sz w:val="27"/>
          <w:szCs w:val="27"/>
        </w:rPr>
        <w:t>округа</w:t>
      </w:r>
    </w:p>
    <w:p w:rsidR="00712129" w:rsidRPr="003C61DA" w:rsidRDefault="00712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191711" w:rsidRDefault="001019E6" w:rsidP="001019E6">
      <w:pPr>
        <w:jc w:val="center"/>
        <w:rPr>
          <w:rFonts w:cs="Tahoma"/>
          <w:b/>
          <w:i/>
          <w:sz w:val="28"/>
          <w:szCs w:val="28"/>
          <w:lang w:val="ru-RU"/>
        </w:rPr>
      </w:pPr>
      <w:r>
        <w:rPr>
          <w:rFonts w:cs="Tahoma"/>
          <w:b/>
          <w:i/>
          <w:sz w:val="28"/>
          <w:szCs w:val="28"/>
          <w:lang w:val="ru-RU"/>
        </w:rPr>
        <w:t>Совет депутатов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Володарского муниципального  </w:t>
      </w:r>
      <w:r>
        <w:rPr>
          <w:rFonts w:cs="Tahoma"/>
          <w:b/>
          <w:i/>
          <w:sz w:val="28"/>
          <w:szCs w:val="28"/>
          <w:lang w:val="ru-RU"/>
        </w:rPr>
        <w:t>округа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 р е ш и л:</w:t>
      </w:r>
    </w:p>
    <w:p w:rsidR="00D70A28" w:rsidRDefault="00D70A28">
      <w:pPr>
        <w:rPr>
          <w:lang w:val="ru-RU"/>
        </w:rPr>
      </w:pPr>
    </w:p>
    <w:p w:rsidR="000F3907" w:rsidRPr="009F52F2" w:rsidRDefault="000F3907" w:rsidP="000F3907">
      <w:pPr>
        <w:tabs>
          <w:tab w:val="left" w:pos="851"/>
        </w:tabs>
        <w:ind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>1. Внести в решение Совета депутатов Володарского муниципального округа от 29.12.2022 года № 140 «Об утверждении Порядка о размерах и порядке выплаты ежемесячных и иных дополнительных выплат, премировании лиц, замещающих муниципальные должности в Володарском муниципальном округе и выплат, размеров должностных окладов, ежемесячных и иных дополнительных выплат муниципальным служащим Володарского муниципального округа Нижегородской области» (далее – Решение) следующие изменения:</w:t>
      </w:r>
    </w:p>
    <w:p w:rsidR="000F3907" w:rsidRPr="009F52F2" w:rsidRDefault="000F3907" w:rsidP="000F3907">
      <w:pPr>
        <w:tabs>
          <w:tab w:val="left" w:pos="851"/>
        </w:tabs>
        <w:ind w:firstLine="567"/>
        <w:jc w:val="both"/>
        <w:rPr>
          <w:bCs/>
          <w:sz w:val="27"/>
          <w:szCs w:val="27"/>
          <w:lang w:val="ru-RU" w:bidi="ru-RU"/>
        </w:rPr>
      </w:pPr>
    </w:p>
    <w:p w:rsidR="000F3907" w:rsidRPr="009F52F2" w:rsidRDefault="000F3907" w:rsidP="000F3907">
      <w:pPr>
        <w:pStyle w:val="a7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>Внести в Порядок о размерах и порядке выплаты ежемесячных и иных дополнительных выплат, премировании лиц, замещающих муниципальные должности в Володарском муниципальном округе и выплат, размеров должностных окладов, ежемесячных и иных дополнительных выплат муниципальным служащим Володарского муниципального округа Нижегородской области, утвержденный решением Совета депутатов Володарского муниципального округа от 29.12.2022 года № 140 (далее –Порядок), следующие изменения:</w:t>
      </w:r>
    </w:p>
    <w:p w:rsidR="000F3907" w:rsidRPr="009F52F2" w:rsidRDefault="000F3907" w:rsidP="000F3907">
      <w:pPr>
        <w:pStyle w:val="a7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>Пункт 3.</w:t>
      </w:r>
      <w:r w:rsidR="00E159D8">
        <w:rPr>
          <w:bCs/>
          <w:sz w:val="27"/>
          <w:szCs w:val="27"/>
          <w:lang w:val="ru-RU" w:bidi="ru-RU"/>
        </w:rPr>
        <w:t>1</w:t>
      </w:r>
      <w:r w:rsidRPr="009F52F2">
        <w:rPr>
          <w:bCs/>
          <w:sz w:val="27"/>
          <w:szCs w:val="27"/>
          <w:lang w:val="ru-RU" w:bidi="ru-RU"/>
        </w:rPr>
        <w:t xml:space="preserve">. Порядка изложить в следующей редакции: </w:t>
      </w:r>
    </w:p>
    <w:p w:rsidR="00E159D8" w:rsidRDefault="000F3907" w:rsidP="000F3907">
      <w:pPr>
        <w:pStyle w:val="2"/>
        <w:tabs>
          <w:tab w:val="left" w:pos="709"/>
        </w:tabs>
        <w:suppressAutoHyphens w:val="0"/>
        <w:rPr>
          <w:bCs/>
          <w:i/>
          <w:sz w:val="27"/>
          <w:szCs w:val="27"/>
          <w:lang w:bidi="ru-RU"/>
        </w:rPr>
      </w:pPr>
      <w:r w:rsidRPr="009F52F2">
        <w:rPr>
          <w:bCs/>
          <w:i/>
          <w:sz w:val="27"/>
          <w:szCs w:val="27"/>
          <w:lang w:bidi="ru-RU"/>
        </w:rPr>
        <w:t>«3.</w:t>
      </w:r>
      <w:r w:rsidR="00E159D8">
        <w:rPr>
          <w:bCs/>
          <w:i/>
          <w:sz w:val="27"/>
          <w:szCs w:val="27"/>
          <w:lang w:bidi="ru-RU"/>
        </w:rPr>
        <w:t>1</w:t>
      </w:r>
      <w:r w:rsidRPr="009F52F2">
        <w:rPr>
          <w:bCs/>
          <w:i/>
          <w:sz w:val="27"/>
          <w:szCs w:val="27"/>
          <w:lang w:bidi="ru-RU"/>
        </w:rPr>
        <w:t>.</w:t>
      </w:r>
      <w:r w:rsidR="00E159D8" w:rsidRPr="00E159D8">
        <w:t xml:space="preserve"> </w:t>
      </w:r>
      <w:r w:rsidR="00E159D8" w:rsidRPr="00E159D8">
        <w:rPr>
          <w:bCs/>
          <w:i/>
          <w:sz w:val="27"/>
          <w:szCs w:val="27"/>
          <w:lang w:bidi="ru-RU"/>
        </w:rPr>
        <w:t>Оплата труда муниципального служащего производится в виде денежного содержания</w:t>
      </w:r>
      <w:r w:rsidR="00E159D8">
        <w:rPr>
          <w:bCs/>
          <w:i/>
          <w:sz w:val="27"/>
          <w:szCs w:val="27"/>
          <w:lang w:bidi="ru-RU"/>
        </w:rPr>
        <w:t>.</w:t>
      </w:r>
    </w:p>
    <w:p w:rsidR="000F3907" w:rsidRDefault="00C45EFD" w:rsidP="000F3907">
      <w:pPr>
        <w:pStyle w:val="2"/>
        <w:tabs>
          <w:tab w:val="left" w:pos="709"/>
        </w:tabs>
        <w:suppressAutoHyphens w:val="0"/>
        <w:rPr>
          <w:bCs/>
          <w:i/>
          <w:sz w:val="27"/>
          <w:szCs w:val="27"/>
          <w:lang w:bidi="ru-RU"/>
        </w:rPr>
      </w:pPr>
      <w:r w:rsidRPr="00C45EFD">
        <w:rPr>
          <w:bCs/>
          <w:i/>
          <w:sz w:val="27"/>
          <w:szCs w:val="27"/>
          <w:lang w:bidi="ru-RU"/>
        </w:rPr>
        <w:t xml:space="preserve">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</w:t>
      </w:r>
      <w:r w:rsidRPr="00C45EFD">
        <w:rPr>
          <w:bCs/>
          <w:i/>
          <w:sz w:val="27"/>
          <w:szCs w:val="27"/>
          <w:lang w:bidi="ru-RU"/>
        </w:rPr>
        <w:lastRenderedPageBreak/>
        <w:t xml:space="preserve">муниципального служащего в соответствии с присвоенным ему классным чином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 из ежемесячной надбавки за выслугу лет; ежемесячной надбавки к должностному окладу за особые условия работы; ежемесячной процентной надбавки за работу со сведениями, составляющими государственную тайну; ежемесячного денежного поощрения и иных дополнительных выплат, определяемых в соответствии с настоящим </w:t>
      </w:r>
      <w:r>
        <w:rPr>
          <w:bCs/>
          <w:i/>
          <w:sz w:val="27"/>
          <w:szCs w:val="27"/>
          <w:lang w:bidi="ru-RU"/>
        </w:rPr>
        <w:t>Порядком</w:t>
      </w:r>
      <w:r w:rsidR="00E159D8">
        <w:rPr>
          <w:bCs/>
          <w:i/>
          <w:sz w:val="27"/>
          <w:szCs w:val="27"/>
          <w:lang w:bidi="ru-RU"/>
        </w:rPr>
        <w:t>.».</w:t>
      </w:r>
    </w:p>
    <w:p w:rsidR="00E159D8" w:rsidRPr="009F52F2" w:rsidRDefault="00E159D8" w:rsidP="00E159D8">
      <w:pPr>
        <w:pStyle w:val="a7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>Пункт 3.</w:t>
      </w:r>
      <w:r>
        <w:rPr>
          <w:bCs/>
          <w:sz w:val="27"/>
          <w:szCs w:val="27"/>
          <w:lang w:val="ru-RU" w:bidi="ru-RU"/>
        </w:rPr>
        <w:t>6.6.1</w:t>
      </w:r>
      <w:r w:rsidRPr="009F52F2">
        <w:rPr>
          <w:bCs/>
          <w:sz w:val="27"/>
          <w:szCs w:val="27"/>
          <w:lang w:val="ru-RU" w:bidi="ru-RU"/>
        </w:rPr>
        <w:t xml:space="preserve">. Порядка изложить в следующей редакции: </w:t>
      </w:r>
    </w:p>
    <w:p w:rsidR="00E159D8" w:rsidRPr="00E159D8" w:rsidRDefault="00E159D8" w:rsidP="00E159D8">
      <w:pPr>
        <w:pStyle w:val="2"/>
        <w:tabs>
          <w:tab w:val="left" w:pos="709"/>
        </w:tabs>
        <w:suppressAutoHyphens w:val="0"/>
        <w:rPr>
          <w:bCs/>
          <w:i/>
          <w:sz w:val="27"/>
          <w:szCs w:val="27"/>
          <w:lang w:bidi="ru-RU"/>
        </w:rPr>
      </w:pPr>
      <w:r w:rsidRPr="00E159D8">
        <w:rPr>
          <w:bCs/>
          <w:i/>
          <w:sz w:val="27"/>
          <w:szCs w:val="27"/>
          <w:lang w:bidi="ru-RU"/>
        </w:rPr>
        <w:t>«3.6.6.1. При предоставлении муниципальному служащему ежегодного оплачиваемого отпуска один раз в календарный год производится единовременная выплата в размере двух окладов денежного содержания, выплачиваемая на основании письменного заявления работника за счет средств фонда оплаты труда муниципальных служащих.</w:t>
      </w:r>
      <w:r>
        <w:rPr>
          <w:bCs/>
          <w:i/>
          <w:sz w:val="27"/>
          <w:szCs w:val="27"/>
          <w:lang w:bidi="ru-RU"/>
        </w:rPr>
        <w:t>».</w:t>
      </w:r>
    </w:p>
    <w:p w:rsidR="00E159D8" w:rsidRPr="009F52F2" w:rsidRDefault="00E159D8" w:rsidP="00E159D8">
      <w:pPr>
        <w:pStyle w:val="a7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>Пункт 3.</w:t>
      </w:r>
      <w:r>
        <w:rPr>
          <w:bCs/>
          <w:sz w:val="27"/>
          <w:szCs w:val="27"/>
          <w:lang w:val="ru-RU" w:bidi="ru-RU"/>
        </w:rPr>
        <w:t>6.6.11</w:t>
      </w:r>
      <w:r w:rsidRPr="009F52F2">
        <w:rPr>
          <w:bCs/>
          <w:sz w:val="27"/>
          <w:szCs w:val="27"/>
          <w:lang w:val="ru-RU" w:bidi="ru-RU"/>
        </w:rPr>
        <w:t xml:space="preserve">. Порядка изложить в следующей редакции: </w:t>
      </w:r>
    </w:p>
    <w:p w:rsidR="00E159D8" w:rsidRPr="00E159D8" w:rsidRDefault="00E159D8" w:rsidP="00E159D8">
      <w:pPr>
        <w:pStyle w:val="2"/>
        <w:tabs>
          <w:tab w:val="left" w:pos="709"/>
        </w:tabs>
        <w:suppressAutoHyphens w:val="0"/>
        <w:rPr>
          <w:bCs/>
          <w:i/>
          <w:sz w:val="27"/>
          <w:szCs w:val="27"/>
          <w:lang w:bidi="ru-RU"/>
        </w:rPr>
      </w:pPr>
      <w:r w:rsidRPr="00E159D8">
        <w:rPr>
          <w:bCs/>
          <w:i/>
          <w:sz w:val="27"/>
          <w:szCs w:val="27"/>
          <w:lang w:bidi="ru-RU"/>
        </w:rPr>
        <w:t>«3.6.6.1</w:t>
      </w:r>
      <w:r>
        <w:rPr>
          <w:bCs/>
          <w:i/>
          <w:sz w:val="27"/>
          <w:szCs w:val="27"/>
          <w:lang w:bidi="ru-RU"/>
        </w:rPr>
        <w:t>1</w:t>
      </w:r>
      <w:r w:rsidRPr="00E159D8">
        <w:rPr>
          <w:bCs/>
          <w:i/>
          <w:sz w:val="27"/>
          <w:szCs w:val="27"/>
          <w:lang w:bidi="ru-RU"/>
        </w:rPr>
        <w:t xml:space="preserve">. При индексации в течение года размера оклада </w:t>
      </w:r>
      <w:r>
        <w:rPr>
          <w:bCs/>
          <w:i/>
          <w:sz w:val="27"/>
          <w:szCs w:val="27"/>
          <w:lang w:bidi="ru-RU"/>
        </w:rPr>
        <w:t xml:space="preserve">денежного содержания </w:t>
      </w:r>
      <w:r w:rsidRPr="00E159D8">
        <w:rPr>
          <w:bCs/>
          <w:i/>
          <w:sz w:val="27"/>
          <w:szCs w:val="27"/>
          <w:lang w:bidi="ru-RU"/>
        </w:rPr>
        <w:t xml:space="preserve">единовременная выплата производится в размере </w:t>
      </w:r>
      <w:r>
        <w:rPr>
          <w:bCs/>
          <w:i/>
          <w:sz w:val="27"/>
          <w:szCs w:val="27"/>
          <w:lang w:bidi="ru-RU"/>
        </w:rPr>
        <w:t>оклада денежного содержания</w:t>
      </w:r>
      <w:r w:rsidRPr="00E159D8">
        <w:rPr>
          <w:bCs/>
          <w:i/>
          <w:sz w:val="27"/>
          <w:szCs w:val="27"/>
          <w:lang w:bidi="ru-RU"/>
        </w:rPr>
        <w:t xml:space="preserve">, действующего на момент предоставления отпуска. Если муниципальный служащий уходит в отпуск в период, когда произошло увеличение </w:t>
      </w:r>
      <w:r w:rsidR="005F0008">
        <w:rPr>
          <w:bCs/>
          <w:i/>
          <w:sz w:val="27"/>
          <w:szCs w:val="27"/>
          <w:lang w:bidi="ru-RU"/>
        </w:rPr>
        <w:t>оклада денежного содержания</w:t>
      </w:r>
      <w:r w:rsidRPr="00E159D8">
        <w:rPr>
          <w:bCs/>
          <w:i/>
          <w:sz w:val="27"/>
          <w:szCs w:val="27"/>
          <w:lang w:bidi="ru-RU"/>
        </w:rPr>
        <w:t xml:space="preserve">, то размер единовременной выплаты рассчитывается пропорционально периоду действия размеров </w:t>
      </w:r>
      <w:r w:rsidR="005F0008">
        <w:rPr>
          <w:bCs/>
          <w:i/>
          <w:sz w:val="27"/>
          <w:szCs w:val="27"/>
          <w:lang w:bidi="ru-RU"/>
        </w:rPr>
        <w:t>окладов денежного содержания</w:t>
      </w:r>
      <w:r w:rsidRPr="00E159D8">
        <w:rPr>
          <w:bCs/>
          <w:i/>
          <w:sz w:val="27"/>
          <w:szCs w:val="27"/>
          <w:lang w:bidi="ru-RU"/>
        </w:rPr>
        <w:t>.</w:t>
      </w:r>
      <w:r>
        <w:rPr>
          <w:bCs/>
          <w:i/>
          <w:sz w:val="27"/>
          <w:szCs w:val="27"/>
          <w:lang w:bidi="ru-RU"/>
        </w:rPr>
        <w:t>».</w:t>
      </w:r>
    </w:p>
    <w:p w:rsidR="00963BC0" w:rsidRPr="009F52F2" w:rsidRDefault="00963BC0" w:rsidP="00963BC0">
      <w:pPr>
        <w:tabs>
          <w:tab w:val="left" w:pos="851"/>
        </w:tabs>
        <w:ind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 xml:space="preserve">2. Настоящее решение вступает в силу </w:t>
      </w:r>
      <w:r w:rsidR="009447F5">
        <w:rPr>
          <w:bCs/>
          <w:sz w:val="27"/>
          <w:szCs w:val="27"/>
          <w:lang w:val="ru-RU" w:bidi="ru-RU"/>
        </w:rPr>
        <w:t>после его официального опубликования(обнародования)</w:t>
      </w:r>
      <w:r w:rsidRPr="009F52F2">
        <w:rPr>
          <w:bCs/>
          <w:sz w:val="27"/>
          <w:szCs w:val="27"/>
          <w:lang w:val="ru-RU" w:bidi="ru-RU"/>
        </w:rPr>
        <w:t xml:space="preserve"> и применяется к правоотношениям, возникающим с 01 </w:t>
      </w:r>
      <w:r w:rsidR="005F0008">
        <w:rPr>
          <w:bCs/>
          <w:sz w:val="27"/>
          <w:szCs w:val="27"/>
          <w:lang w:val="ru-RU" w:bidi="ru-RU"/>
        </w:rPr>
        <w:t>января</w:t>
      </w:r>
      <w:r w:rsidRPr="009F52F2">
        <w:rPr>
          <w:bCs/>
          <w:sz w:val="27"/>
          <w:szCs w:val="27"/>
          <w:lang w:val="ru-RU" w:bidi="ru-RU"/>
        </w:rPr>
        <w:t xml:space="preserve"> 202</w:t>
      </w:r>
      <w:r w:rsidR="005F0008">
        <w:rPr>
          <w:bCs/>
          <w:sz w:val="27"/>
          <w:szCs w:val="27"/>
          <w:lang w:val="ru-RU" w:bidi="ru-RU"/>
        </w:rPr>
        <w:t>6</w:t>
      </w:r>
      <w:r w:rsidRPr="009F52F2">
        <w:rPr>
          <w:bCs/>
          <w:sz w:val="27"/>
          <w:szCs w:val="27"/>
          <w:lang w:val="ru-RU" w:bidi="ru-RU"/>
        </w:rPr>
        <w:t xml:space="preserve"> года.</w:t>
      </w:r>
    </w:p>
    <w:p w:rsidR="00963BC0" w:rsidRPr="009F52F2" w:rsidRDefault="00963BC0" w:rsidP="00963BC0">
      <w:pPr>
        <w:tabs>
          <w:tab w:val="left" w:pos="851"/>
        </w:tabs>
        <w:ind w:firstLine="567"/>
        <w:jc w:val="both"/>
        <w:rPr>
          <w:bCs/>
          <w:sz w:val="27"/>
          <w:szCs w:val="27"/>
          <w:lang w:val="ru-RU" w:bidi="ru-RU"/>
        </w:rPr>
      </w:pPr>
      <w:r w:rsidRPr="009F52F2">
        <w:rPr>
          <w:bCs/>
          <w:sz w:val="27"/>
          <w:szCs w:val="27"/>
          <w:lang w:val="ru-RU" w:bidi="ru-RU"/>
        </w:rPr>
        <w:t xml:space="preserve">3. Контроль за исполнением решения возложить на постоянную комиссию Совета депутатов по местному самоуправлению, межмуниципальному сотрудничеству и Регламенту </w:t>
      </w:r>
      <w:r w:rsidR="009447F5">
        <w:rPr>
          <w:bCs/>
          <w:sz w:val="27"/>
          <w:szCs w:val="27"/>
          <w:lang w:val="ru-RU" w:bidi="ru-RU"/>
        </w:rPr>
        <w:t>Совета депутатов</w:t>
      </w:r>
      <w:r w:rsidRPr="009F52F2">
        <w:rPr>
          <w:bCs/>
          <w:sz w:val="27"/>
          <w:szCs w:val="27"/>
          <w:lang w:val="ru-RU" w:bidi="ru-RU"/>
        </w:rPr>
        <w:t xml:space="preserve"> (председатель – С.Н. Добрынин).</w:t>
      </w:r>
    </w:p>
    <w:p w:rsidR="00963BC0" w:rsidRPr="009F52F2" w:rsidRDefault="00963BC0" w:rsidP="00963BC0">
      <w:pPr>
        <w:jc w:val="both"/>
        <w:rPr>
          <w:rFonts w:eastAsia="Calibri"/>
          <w:sz w:val="27"/>
          <w:szCs w:val="27"/>
          <w:lang w:val="ru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963BC0" w:rsidRPr="009F52F2" w:rsidTr="00963BC0">
        <w:tc>
          <w:tcPr>
            <w:tcW w:w="4927" w:type="dxa"/>
          </w:tcPr>
          <w:p w:rsidR="00963BC0" w:rsidRPr="009F52F2" w:rsidRDefault="009F4FE5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>
              <w:rPr>
                <w:rFonts w:eastAsia="Calibri"/>
                <w:sz w:val="27"/>
                <w:szCs w:val="27"/>
                <w:lang w:val="ru-RU"/>
              </w:rPr>
              <w:t>П</w:t>
            </w:r>
            <w:r w:rsidR="00963BC0" w:rsidRPr="009F52F2">
              <w:rPr>
                <w:rFonts w:eastAsia="Calibri"/>
                <w:sz w:val="27"/>
                <w:szCs w:val="27"/>
                <w:lang w:val="ru-RU"/>
              </w:rPr>
              <w:t>редседател</w:t>
            </w:r>
            <w:r>
              <w:rPr>
                <w:rFonts w:eastAsia="Calibri"/>
                <w:sz w:val="27"/>
                <w:szCs w:val="27"/>
                <w:lang w:val="ru-RU"/>
              </w:rPr>
              <w:t>ь</w:t>
            </w:r>
            <w:r w:rsidR="00963BC0" w:rsidRPr="009F52F2">
              <w:rPr>
                <w:rFonts w:eastAsia="Calibri"/>
                <w:sz w:val="27"/>
                <w:szCs w:val="27"/>
                <w:lang w:val="ru-RU"/>
              </w:rPr>
              <w:t xml:space="preserve"> </w:t>
            </w:r>
            <w:r w:rsidR="009F52F2">
              <w:rPr>
                <w:rFonts w:eastAsia="Calibri"/>
                <w:sz w:val="27"/>
                <w:szCs w:val="27"/>
                <w:lang w:val="ru-RU"/>
              </w:rPr>
              <w:t>Совета депутатов</w:t>
            </w:r>
          </w:p>
          <w:p w:rsidR="00963BC0" w:rsidRPr="009F52F2" w:rsidRDefault="00963BC0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 w:rsidRPr="009F52F2">
              <w:rPr>
                <w:rFonts w:eastAsia="Calibri"/>
                <w:sz w:val="27"/>
                <w:szCs w:val="27"/>
                <w:lang w:val="ru-RU"/>
              </w:rPr>
              <w:t xml:space="preserve">Володарского муниципального </w:t>
            </w:r>
            <w:r w:rsidR="009F52F2">
              <w:rPr>
                <w:rFonts w:eastAsia="Calibri"/>
                <w:sz w:val="27"/>
                <w:szCs w:val="27"/>
                <w:lang w:val="ru-RU"/>
              </w:rPr>
              <w:t>округа</w:t>
            </w:r>
          </w:p>
          <w:p w:rsidR="00963BC0" w:rsidRPr="009F52F2" w:rsidRDefault="00963BC0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</w:p>
          <w:p w:rsidR="00963BC0" w:rsidRPr="009F52F2" w:rsidRDefault="00963BC0" w:rsidP="009F4FE5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 w:rsidRPr="009F52F2">
              <w:rPr>
                <w:rFonts w:eastAsia="Calibri"/>
                <w:sz w:val="27"/>
                <w:szCs w:val="27"/>
                <w:lang w:val="ru-RU"/>
              </w:rPr>
              <w:t xml:space="preserve">__________________ </w:t>
            </w:r>
            <w:r w:rsidR="009F4FE5">
              <w:rPr>
                <w:rFonts w:eastAsia="Calibri"/>
                <w:sz w:val="27"/>
                <w:szCs w:val="27"/>
                <w:lang w:val="ru-RU"/>
              </w:rPr>
              <w:t>Е.А. Назарова</w:t>
            </w:r>
          </w:p>
        </w:tc>
        <w:tc>
          <w:tcPr>
            <w:tcW w:w="4926" w:type="dxa"/>
          </w:tcPr>
          <w:p w:rsidR="00963BC0" w:rsidRPr="009F52F2" w:rsidRDefault="00963BC0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 w:rsidRPr="009F52F2">
              <w:rPr>
                <w:rFonts w:eastAsia="Calibri"/>
                <w:sz w:val="27"/>
                <w:szCs w:val="27"/>
                <w:lang w:val="ru-RU"/>
              </w:rPr>
              <w:t xml:space="preserve">Глава местного самоуправления </w:t>
            </w:r>
          </w:p>
          <w:p w:rsidR="00963BC0" w:rsidRPr="009F52F2" w:rsidRDefault="00963BC0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 w:rsidRPr="009F52F2">
              <w:rPr>
                <w:rFonts w:eastAsia="Calibri"/>
                <w:sz w:val="27"/>
                <w:szCs w:val="27"/>
                <w:lang w:val="ru-RU"/>
              </w:rPr>
              <w:t xml:space="preserve">Володарского муниципального </w:t>
            </w:r>
            <w:r w:rsidR="009F52F2">
              <w:rPr>
                <w:rFonts w:eastAsia="Calibri"/>
                <w:sz w:val="27"/>
                <w:szCs w:val="27"/>
                <w:lang w:val="ru-RU"/>
              </w:rPr>
              <w:t>округа</w:t>
            </w:r>
          </w:p>
          <w:p w:rsidR="00963BC0" w:rsidRPr="009F52F2" w:rsidRDefault="00963BC0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</w:p>
          <w:p w:rsidR="00963BC0" w:rsidRPr="009F52F2" w:rsidRDefault="00963BC0" w:rsidP="009F4FE5">
            <w:pPr>
              <w:suppressAutoHyphens w:val="0"/>
              <w:jc w:val="both"/>
              <w:rPr>
                <w:rFonts w:eastAsia="Calibri"/>
                <w:sz w:val="27"/>
                <w:szCs w:val="27"/>
                <w:lang w:val="ru-RU"/>
              </w:rPr>
            </w:pPr>
            <w:r w:rsidRPr="009F52F2">
              <w:rPr>
                <w:rFonts w:eastAsia="Calibri"/>
                <w:sz w:val="27"/>
                <w:szCs w:val="27"/>
                <w:lang w:val="ru-RU"/>
              </w:rPr>
              <w:t xml:space="preserve">________________ </w:t>
            </w:r>
            <w:r w:rsidR="009F4FE5">
              <w:rPr>
                <w:rFonts w:eastAsia="Calibri"/>
                <w:sz w:val="27"/>
                <w:szCs w:val="27"/>
                <w:lang w:val="ru-RU"/>
              </w:rPr>
              <w:t>Д.В. Третьяков</w:t>
            </w:r>
          </w:p>
        </w:tc>
      </w:tr>
    </w:tbl>
    <w:p w:rsidR="00963BC0" w:rsidRDefault="00963BC0" w:rsidP="00963BC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</w:p>
    <w:p w:rsidR="009F52F2" w:rsidRDefault="009F52F2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52F2" w:rsidRDefault="009F52F2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52F2" w:rsidRDefault="009F52F2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52F2" w:rsidRDefault="009F52F2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p w:rsidR="009F4FE5" w:rsidRDefault="009F4FE5" w:rsidP="00963BC0">
      <w:pPr>
        <w:suppressAutoHyphens w:val="0"/>
        <w:autoSpaceDE w:val="0"/>
        <w:autoSpaceDN w:val="0"/>
        <w:adjustRightInd w:val="0"/>
        <w:ind w:left="3544"/>
        <w:jc w:val="right"/>
        <w:rPr>
          <w:sz w:val="24"/>
          <w:szCs w:val="24"/>
          <w:lang w:val="ru-RU"/>
        </w:rPr>
      </w:pPr>
    </w:p>
    <w:sectPr w:rsidR="009F4FE5" w:rsidSect="009447F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2E18"/>
    <w:multiLevelType w:val="multilevel"/>
    <w:tmpl w:val="30CEBE4C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62BA3"/>
    <w:rsid w:val="000D48C5"/>
    <w:rsid w:val="000F3907"/>
    <w:rsid w:val="001019E6"/>
    <w:rsid w:val="001469E6"/>
    <w:rsid w:val="00253395"/>
    <w:rsid w:val="003C61DA"/>
    <w:rsid w:val="00412545"/>
    <w:rsid w:val="00496F8E"/>
    <w:rsid w:val="0050080F"/>
    <w:rsid w:val="00504297"/>
    <w:rsid w:val="00520D01"/>
    <w:rsid w:val="005310F8"/>
    <w:rsid w:val="005C59A4"/>
    <w:rsid w:val="005F0008"/>
    <w:rsid w:val="0067216A"/>
    <w:rsid w:val="00712129"/>
    <w:rsid w:val="007411B0"/>
    <w:rsid w:val="008D1C94"/>
    <w:rsid w:val="00905945"/>
    <w:rsid w:val="009447F5"/>
    <w:rsid w:val="00963BC0"/>
    <w:rsid w:val="00990222"/>
    <w:rsid w:val="009952E2"/>
    <w:rsid w:val="009F4FE5"/>
    <w:rsid w:val="009F52F2"/>
    <w:rsid w:val="00B30E7A"/>
    <w:rsid w:val="00BC5C6C"/>
    <w:rsid w:val="00C15832"/>
    <w:rsid w:val="00C36E6A"/>
    <w:rsid w:val="00C45EFD"/>
    <w:rsid w:val="00C93897"/>
    <w:rsid w:val="00CC291E"/>
    <w:rsid w:val="00D70A28"/>
    <w:rsid w:val="00DD6EE0"/>
    <w:rsid w:val="00E159D8"/>
    <w:rsid w:val="00EC3352"/>
    <w:rsid w:val="00F44215"/>
    <w:rsid w:val="00F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3907"/>
    <w:pPr>
      <w:keepNext/>
      <w:outlineLvl w:val="0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963B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F39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390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0F3907"/>
    <w:pPr>
      <w:tabs>
        <w:tab w:val="left" w:pos="1418"/>
      </w:tabs>
      <w:autoSpaceDE w:val="0"/>
      <w:autoSpaceDN w:val="0"/>
      <w:adjustRightInd w:val="0"/>
      <w:ind w:firstLine="567"/>
      <w:jc w:val="both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39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3907"/>
    <w:pPr>
      <w:keepNext/>
      <w:outlineLvl w:val="0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963B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F39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390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0F3907"/>
    <w:pPr>
      <w:tabs>
        <w:tab w:val="left" w:pos="1418"/>
      </w:tabs>
      <w:autoSpaceDE w:val="0"/>
      <w:autoSpaceDN w:val="0"/>
      <w:adjustRightInd w:val="0"/>
      <w:ind w:firstLine="567"/>
      <w:jc w:val="both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3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FE1D-EA53-4509-91C2-C5D33D66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20</cp:revision>
  <cp:lastPrinted>2026-03-02T12:14:00Z</cp:lastPrinted>
  <dcterms:created xsi:type="dcterms:W3CDTF">2022-10-10T04:01:00Z</dcterms:created>
  <dcterms:modified xsi:type="dcterms:W3CDTF">2026-03-02T12:14:00Z</dcterms:modified>
</cp:coreProperties>
</file>